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samrådsanmälan S 5062-2024 i Gävle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