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14 meter från avverkningsanmälan A 34433-2026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