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0006-2026 i Gäv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