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16 meter från avverkningsanmälan A 38550-2025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