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17 meter från avverkningsanmälan A 11088-2026 i Gävle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