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avverkningsanmälan A 18215-2024 i Gävle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