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34589-2026 i Gävle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