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00-2024 i Gävl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