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dokument behandlar höga naturvärden i avverkningsanmälan A 13396-2026 i Gävle kommun som inkom 2026-03-13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6711370, E 622665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