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dokument behandlar höga naturvärden i avverkningsanmälan A 14711-2026 i Gävle kommun som inkom 2026-03-20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6733523, E 611920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