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dokument behandlar höga naturvärden i avverkningsanmälan A 22892-2026 i Gävle kommun som inkom 2026-05-15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6688108, E 605980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