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dokument behandlar höga naturvärden i avverkningsanmälan A 27054-2026 i Gävle kommun som inkom 2026-06-12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