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dokument behandlar höga naturvärden i avverkningsanmälan A 27063-2026 i Gävle kommun som inkom 2026-06-12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