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dokument behandlar höga naturvärden i avverkningsanmälan A 41213-2025 i Gävle kommun som inkom 2025-08-29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reliktbock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6760705, E 607865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