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dokument behandlar höga naturvärden i avverkningsanmälan A 53571-2024 i Gävle kommun som inkom 2024-11-18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