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Detta dokument behandlar höga naturvärden i avverkningsanmälan A 1101-2024 i Gävle kommun som inkom 2024-01-11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6745024, E 613141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6 naturvårdsarter hittats: blanksvart spiklav (NT), dropptaggsvamp (NT, T), svartvit taggsvamp (NT), vedskivlav (NT, T), vedtrappmossa (NT, T) och vattenfladdermus (§4a).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