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Detta dokument behandlar höga naturvärden i avverkningsanmälan A 13487-2026 i Gävle kommun som inkom 2026-03-13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6743439, E 610492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