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Detta dokument behandlar höga naturvärden i avverkningsanmälan A 14554-2026 i Gävle kommun som inkom 2026-03-19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6724546, E 614472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väddnätfjäril (VU, §6)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