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Detta dokument behandlar höga naturvärden i avverkningsanmälan A 14730-2026 i Gävle kommun som inkom 2026-03-20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6734345, E 612683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