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Detta dokument behandlar höga naturvärden i avverkningsanmälan A 24310-2026 i Gävle kommun som inkom 2026-05-27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6705286, E 622019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