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Detta dokument behandlar höga naturvärden i avverkningsanmälan A 27054-2026 i Gävle kommun som inkom 2026-06-12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6705286, E 622019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garnlav (VU, T) och kattfotslav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