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Detta dokument behandlar höga naturvärden i avverkningsanmälan A 29661-2025 i Gävle kommun som inkom 2025-06-17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6686373, E 614992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tandsnäcka (VU), väddnätfjäril (VU, §6), kalkkärrsgrynsnäcka (NT), skogsklocka (NT), tvåblad (S, §8) och vanliga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 tvåblad (S, §8) och vanliga ängsnycklar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