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Detta dokument behandlar höga naturvärden i avverkningsanmälan A 53571-2024 i Gävle kommun som inkom 2024-11-18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6737003, E 613258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4 naturvårdsarter hittats: skogsbräsma (S), svavelriska (S), blåsippa (T, §9) och vanlig padda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