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som inkom 2025-11-06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619580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