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20198-2021 i Gäv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