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4511-2023 i Gävle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