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dokument behandlar höga naturvärden i avverkningsanmälan A 20734-2026 i Gävle kommun som inkom 2026-04-29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6705118, E 623267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