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dokument behandlar höga naturvärden i avverkningsanmälan A 35225-2024 i Gävle kommun som inkom 2024-08-26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6737621, E 617183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