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Detta dokument behandlar höga naturvärden i avverkningsanmälan A 15093-2026 i Gävle kommun som inkom 2026-03-24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6735673, E 607127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