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Detta dokument behandlar höga naturvärden i avverkningsanmälan A 19718-2026 i Gävle kommun som inkom 2026-04-22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6706693, E 609217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rödvingetrast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