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Detta dokument behandlar höga naturvärden i avverkningsanmälan A 20734-2026 i Gävle kommun som inkom 2026-04-29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6705118, E 623267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