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som inkom 2026-06-01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6705962, E 617336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topplåsbräken (VU, §8), höstlåsbräken (NT, §8),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