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Detta dokument behandlar höga naturvärden i avverkningsanmälan A 27058-2026 i Gävle kommun som inkom 2026-06-12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