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16 meter från avverkningsanmälan A 5487-2025 i Gävle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