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samrådsanmälan S 645-2026 i Gävle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