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4 meter från avverkningsanmälan A 15093-2026 i Gävle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