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32254-2023 i Gävle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