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62316-2020 i Gäv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