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dokument behandlar höga naturvärden i avverkningsanmälan A 14703-2026 i Gävle kommun som inkom 2026-03-20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6733268, E 612101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