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dokument behandlar höga naturvärden i avverkningsanmälan A 14730-2026 i Gävle kommun som inkom 2026-03-20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6734345, E 612683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