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dokument behandlar höga naturvärden i avverkningsanmälan A 22052-2026 i Gävle kommun som inkom 2026-05-11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6704931, E 619837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