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dokument behandlar höga naturvärden i avverkningsanmälan A 23003-2026 i Gävle kommun som inkom 2026-05-18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4148" cy="5688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404414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6688302, E 606201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