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dokument behandlar höga naturvärden i avverkningsanmälan A 27054-2026 i Gävle kommun som inkom 2026-06-12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garnlav (VU, T)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6705286, E 622019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