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dokument behandlar höga naturvärden i avverkningsanmälan A 47642-2024 i Gävle kommun som inkom 2024-10-23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6765849, E 607589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