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Detta dokument behandlar höga naturvärden i avverkningsanmälan A 1100-2024 i Gävle kommun som inkom 2024-01-11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909" cy="5688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170909"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6744786, E 612977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4 naturvårdsarter hittats: dropptaggsvamp (NT, T), tallticka (NT, T), vedskivlav (NT, T) och vågbandad barkbock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