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som inkom 2026-02-26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6724100, E 603184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9 naturvårdsarter hittats: havstrut (EN, §4), gråtrut (VU, §4), duvhök (NT, §4), knytlingsäckmal (NT), rödvingetrast (NT, §4), slåtterfibbla (NT, T), talltita (NT,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gråtrut (VU, §4), duvhök (NT, §4), rödvingetrast (NT, §4), talltita (NT,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