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Detta dokument behandlar höga naturvärden i avverkningsanmälan A 41213-2025 i Gävle kommun som inkom 2025-08-29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6760705, E 607865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2 naturvårdsarter hittats: reliktbock (NT,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