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261-2025 i Gäv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