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27045-2026 i Gävle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