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67-2024 i Gäv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